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ADF9">
      <w:pPr>
        <w:jc w:val="left"/>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附件</w:t>
      </w:r>
    </w:p>
    <w:p w14:paraId="1B1DFB9A">
      <w:pPr>
        <w:jc w:val="left"/>
        <w:rPr>
          <w:rFonts w:hint="eastAsia" w:ascii="黑体" w:hAnsi="黑体" w:eastAsia="黑体" w:cs="黑体"/>
          <w:b/>
          <w:bCs/>
          <w:color w:val="auto"/>
          <w:sz w:val="24"/>
          <w:szCs w:val="24"/>
          <w:lang w:eastAsia="zh-CN"/>
        </w:rPr>
      </w:pPr>
    </w:p>
    <w:p w14:paraId="774034DB">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深圳市孕产疾病与母婴健康重点实验室</w:t>
      </w:r>
    </w:p>
    <w:p w14:paraId="1FC84EBE">
      <w:pPr>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rPr>
        <w:t>2025年度开放课题拟立项</w:t>
      </w:r>
      <w:r>
        <w:rPr>
          <w:rFonts w:hint="eastAsia" w:ascii="方正小标宋_GBK" w:hAnsi="方正小标宋_GBK" w:eastAsia="方正小标宋_GBK" w:cs="方正小标宋_GBK"/>
          <w:color w:val="auto"/>
          <w:sz w:val="40"/>
          <w:szCs w:val="40"/>
          <w:lang w:eastAsia="zh-CN"/>
        </w:rPr>
        <w:t>名单</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4621"/>
        <w:gridCol w:w="1323"/>
        <w:gridCol w:w="2044"/>
      </w:tblGrid>
      <w:tr w14:paraId="6159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312"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96EFC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11" w:type="pct"/>
            <w:vMerge w:val="restart"/>
            <w:tcBorders>
              <w:top w:val="single" w:color="auto" w:sz="4" w:space="0"/>
              <w:left w:val="single" w:color="000000" w:sz="4" w:space="0"/>
              <w:right w:val="single" w:color="000000" w:sz="4" w:space="0"/>
            </w:tcBorders>
            <w:shd w:val="clear" w:color="auto" w:fill="auto"/>
            <w:vAlign w:val="center"/>
          </w:tcPr>
          <w:p w14:paraId="77995CE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776" w:type="pct"/>
            <w:vMerge w:val="restart"/>
            <w:tcBorders>
              <w:top w:val="single" w:color="auto" w:sz="4" w:space="0"/>
              <w:left w:val="single" w:color="000000" w:sz="4" w:space="0"/>
              <w:right w:val="single" w:color="auto" w:sz="4" w:space="0"/>
            </w:tcBorders>
            <w:shd w:val="clear" w:color="auto" w:fill="auto"/>
            <w:vAlign w:val="center"/>
          </w:tcPr>
          <w:p w14:paraId="60D79B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申报人</w:t>
            </w:r>
          </w:p>
        </w:tc>
        <w:tc>
          <w:tcPr>
            <w:tcW w:w="1199" w:type="pct"/>
            <w:vMerge w:val="restart"/>
            <w:tcBorders>
              <w:top w:val="single" w:color="auto" w:sz="4" w:space="0"/>
              <w:left w:val="single" w:color="000000" w:sz="4" w:space="0"/>
              <w:right w:val="single" w:color="auto" w:sz="4" w:space="0"/>
            </w:tcBorders>
            <w:shd w:val="clear" w:color="auto" w:fill="auto"/>
            <w:vAlign w:val="center"/>
          </w:tcPr>
          <w:p w14:paraId="591C0DE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r>
      <w:tr w14:paraId="495D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2" w:type="pct"/>
            <w:vMerge w:val="continue"/>
            <w:tcBorders>
              <w:top w:val="nil"/>
              <w:left w:val="single" w:color="auto" w:sz="4" w:space="0"/>
              <w:bottom w:val="single" w:color="auto" w:sz="4" w:space="0"/>
              <w:right w:val="single" w:color="000000" w:sz="4" w:space="0"/>
            </w:tcBorders>
            <w:shd w:val="clear" w:color="auto" w:fill="auto"/>
            <w:vAlign w:val="center"/>
          </w:tcPr>
          <w:p w14:paraId="23159650">
            <w:pPr>
              <w:jc w:val="center"/>
              <w:rPr>
                <w:rFonts w:hint="eastAsia" w:ascii="宋体" w:hAnsi="宋体" w:eastAsia="宋体" w:cs="宋体"/>
                <w:b/>
                <w:bCs/>
                <w:i w:val="0"/>
                <w:iCs w:val="0"/>
                <w:color w:val="000000"/>
                <w:sz w:val="21"/>
                <w:szCs w:val="21"/>
                <w:u w:val="none"/>
              </w:rPr>
            </w:pPr>
          </w:p>
        </w:tc>
        <w:tc>
          <w:tcPr>
            <w:tcW w:w="2711" w:type="pct"/>
            <w:vMerge w:val="continue"/>
            <w:tcBorders>
              <w:left w:val="single" w:color="000000" w:sz="4" w:space="0"/>
              <w:bottom w:val="single" w:color="auto" w:sz="4" w:space="0"/>
              <w:right w:val="single" w:color="000000" w:sz="4" w:space="0"/>
            </w:tcBorders>
            <w:shd w:val="clear" w:color="auto" w:fill="auto"/>
            <w:vAlign w:val="center"/>
          </w:tcPr>
          <w:p w14:paraId="6BF82B53">
            <w:pPr>
              <w:jc w:val="center"/>
              <w:rPr>
                <w:rFonts w:hint="eastAsia" w:ascii="宋体" w:hAnsi="宋体" w:eastAsia="宋体" w:cs="宋体"/>
                <w:b/>
                <w:bCs/>
                <w:i w:val="0"/>
                <w:iCs w:val="0"/>
                <w:color w:val="000000"/>
                <w:sz w:val="21"/>
                <w:szCs w:val="21"/>
                <w:u w:val="none"/>
              </w:rPr>
            </w:pPr>
          </w:p>
        </w:tc>
        <w:tc>
          <w:tcPr>
            <w:tcW w:w="776" w:type="pct"/>
            <w:vMerge w:val="continue"/>
            <w:tcBorders>
              <w:left w:val="single" w:color="000000" w:sz="4" w:space="0"/>
              <w:bottom w:val="single" w:color="auto" w:sz="4" w:space="0"/>
              <w:right w:val="single" w:color="auto" w:sz="4" w:space="0"/>
            </w:tcBorders>
            <w:shd w:val="clear" w:color="auto" w:fill="auto"/>
            <w:vAlign w:val="center"/>
          </w:tcPr>
          <w:p w14:paraId="612F40D3">
            <w:pPr>
              <w:jc w:val="center"/>
              <w:rPr>
                <w:rFonts w:hint="eastAsia" w:ascii="宋体" w:hAnsi="宋体" w:eastAsia="宋体" w:cs="宋体"/>
                <w:b/>
                <w:bCs/>
                <w:i w:val="0"/>
                <w:iCs w:val="0"/>
                <w:color w:val="000000"/>
                <w:sz w:val="21"/>
                <w:szCs w:val="21"/>
                <w:u w:val="none"/>
              </w:rPr>
            </w:pPr>
          </w:p>
        </w:tc>
        <w:tc>
          <w:tcPr>
            <w:tcW w:w="1199" w:type="pct"/>
            <w:vMerge w:val="continue"/>
            <w:tcBorders>
              <w:left w:val="single" w:color="000000" w:sz="4" w:space="0"/>
              <w:bottom w:val="single" w:color="auto" w:sz="4" w:space="0"/>
              <w:right w:val="single" w:color="auto" w:sz="4" w:space="0"/>
            </w:tcBorders>
            <w:shd w:val="clear" w:color="auto" w:fill="auto"/>
            <w:vAlign w:val="center"/>
          </w:tcPr>
          <w:p w14:paraId="16A2A2BC">
            <w:pPr>
              <w:jc w:val="center"/>
              <w:rPr>
                <w:rFonts w:hint="eastAsia" w:ascii="宋体" w:hAnsi="宋体" w:eastAsia="宋体" w:cs="宋体"/>
                <w:b/>
                <w:bCs/>
                <w:i w:val="0"/>
                <w:iCs w:val="0"/>
                <w:color w:val="000000"/>
                <w:sz w:val="21"/>
                <w:szCs w:val="21"/>
                <w:u w:val="none"/>
              </w:rPr>
            </w:pPr>
          </w:p>
        </w:tc>
      </w:tr>
      <w:tr w14:paraId="03A3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auto" w:sz="4" w:space="0"/>
              <w:left w:val="single" w:color="000000" w:sz="4" w:space="0"/>
              <w:bottom w:val="single" w:color="000000" w:sz="4" w:space="0"/>
              <w:right w:val="single" w:color="000000" w:sz="4" w:space="0"/>
            </w:tcBorders>
            <w:shd w:val="clear" w:color="auto" w:fill="auto"/>
            <w:vAlign w:val="center"/>
          </w:tcPr>
          <w:p w14:paraId="657579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711" w:type="pct"/>
            <w:tcBorders>
              <w:top w:val="single" w:color="auto" w:sz="4" w:space="0"/>
              <w:left w:val="single" w:color="000000" w:sz="4" w:space="0"/>
              <w:bottom w:val="single" w:color="000000" w:sz="4" w:space="0"/>
              <w:right w:val="single" w:color="000000" w:sz="4" w:space="0"/>
            </w:tcBorders>
            <w:shd w:val="clear" w:color="auto" w:fill="auto"/>
            <w:vAlign w:val="center"/>
          </w:tcPr>
          <w:p w14:paraId="284DB3A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子痫前期血管内皮细胞-滋养细胞线粒体转移的分子机制研究</w:t>
            </w:r>
          </w:p>
        </w:tc>
        <w:tc>
          <w:tcPr>
            <w:tcW w:w="776" w:type="pct"/>
            <w:tcBorders>
              <w:top w:val="single" w:color="auto" w:sz="4" w:space="0"/>
              <w:left w:val="single" w:color="000000" w:sz="4" w:space="0"/>
              <w:bottom w:val="single" w:color="000000" w:sz="4" w:space="0"/>
              <w:right w:val="single" w:color="000000" w:sz="4" w:space="0"/>
            </w:tcBorders>
            <w:shd w:val="clear" w:color="auto" w:fill="auto"/>
            <w:vAlign w:val="center"/>
          </w:tcPr>
          <w:p w14:paraId="10F4EB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赵焕强</w:t>
            </w:r>
          </w:p>
        </w:tc>
        <w:tc>
          <w:tcPr>
            <w:tcW w:w="1199" w:type="pct"/>
            <w:tcBorders>
              <w:top w:val="single" w:color="auto" w:sz="4" w:space="0"/>
              <w:left w:val="single" w:color="000000" w:sz="4" w:space="0"/>
              <w:bottom w:val="single" w:color="000000" w:sz="4" w:space="0"/>
              <w:right w:val="single" w:color="000000" w:sz="4" w:space="0"/>
            </w:tcBorders>
            <w:shd w:val="clear" w:color="auto" w:fill="auto"/>
            <w:vAlign w:val="center"/>
          </w:tcPr>
          <w:p w14:paraId="48A5E1F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54F3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9E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A06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孕期母体特应性皮炎通过Th2免疫信号影响子代神经行为发育的机制研究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0EF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吴波</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82A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2AF8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52D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C69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组蛋白β羟基丁酰化相分离增强铁死亡抑制蛋白1表达在β-羟基丁酸抑制新生儿缺氧缺血性脑病铁死亡的机制研究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A5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许云龙</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B7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39F0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B6E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891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sTREM2介导 PINK/Parkin上调PCOS线粒体自噬影响胚胎发育及母婴结局的机制研究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51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覃春容</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E46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425D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6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54E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面向产前遗传学诊断的VUS智能分级研究：融合人工智能与结构功能预测的新方法</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B75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周璐</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69A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4F2E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44A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C63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STAG3-PERK-NDUFAF2轴介导卵子线粒体功能障碍在复发性流产中的作用及其机制研究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A9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谈际范</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B2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77D9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C4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2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基于转录组和蛋白质组学技术联合构建妊娠期糖尿病预测模型的研究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767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魏凤香</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8F6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龙岗区妇幼保健院</w:t>
            </w:r>
          </w:p>
        </w:tc>
      </w:tr>
      <w:tr w14:paraId="5272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1F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DEA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基于颅脑五横切面的胎儿大脑皮质发育精细化及智能化评估</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97C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李胜利</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BE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1061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2D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E9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孕晚期脲原体感染通过NF-κB/Rap1通路调控子代肺上皮功能参与支气管肺发育不良的机制研究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1C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陈雪雨</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9E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r w14:paraId="31DB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6B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2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24A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糖组学视角下α1,3-甘露糖基化失衡对胎盘发育及反复妊娠丢失的影响及分子机制研究</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E1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崔馨元</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46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深圳市妇幼保健院</w:t>
            </w:r>
          </w:p>
        </w:tc>
      </w:tr>
    </w:tbl>
    <w:p w14:paraId="5E45E1B2">
      <w:pPr>
        <w:jc w:val="both"/>
        <w:rPr>
          <w:rFonts w:hint="eastAsia" w:ascii="方正小标宋_GBK" w:hAnsi="方正小标宋_GBK" w:eastAsia="方正小标宋_GBK" w:cs="方正小标宋_GBK"/>
          <w:color w:val="auto"/>
          <w:sz w:val="40"/>
          <w:szCs w:val="40"/>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00000001" w:usb1="080E0000" w:usb2="00000000" w:usb3="00000000" w:csb0="00040000" w:csb1="00000000"/>
    <w:embedRegular r:id="rId1" w:fontKey="{03E17096-0674-4FD4-AA6B-1624B4960AB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3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2025-10-24T01:38:38Z</dcterms:created>
  <dc:creator>Administrator</dc:creator>
  <cp:lastModifiedBy>蔡章洪</cp:lastModifiedBy>
  <cp:lastPrinted>2025-10-24T01:55:09Z</cp:lastPrinted>
  <dcterms:modified xsi:type="dcterms:W3CDTF">2025-10-24T02:16:55Z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eyJoZGlkIjoiZmY3N2ZiN2M0MWU1MDgxZjA0ZmRjYmZkN2YwOGVjMWQiLCJ1c2VySWQiOiI2MTc2NjY4NTcifQ==</vt:lpwstr>
  </property>
  <property fmtid="{D5CDD505-2E9C-101B-9397-08002B2CF9AE}" pid="4" name="ICV">
    <vt:lpwstr>26CB18E039014CFA82CC26310B0FA7AB_12</vt:lpwstr>
  </property>
</Properties>
</file>